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B3F" w:rsidRDefault="008716A5" w:rsidP="002A602A">
      <w:pPr>
        <w:jc w:val="both"/>
        <w:rPr>
          <w:b/>
        </w:rPr>
      </w:pPr>
      <w:bookmarkStart w:id="0" w:name="_GoBack"/>
      <w:bookmarkEnd w:id="0"/>
      <w:r>
        <w:rPr>
          <w:b/>
        </w:rPr>
        <w:t xml:space="preserve">Техническое задание на оказание услуг по проведению социологического опроса населения России по методике </w:t>
      </w:r>
      <w:proofErr w:type="spellStart"/>
      <w:r>
        <w:rPr>
          <w:b/>
        </w:rPr>
        <w:t>World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Values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Survey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European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Values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Study</w:t>
      </w:r>
      <w:proofErr w:type="spellEnd"/>
      <w:r>
        <w:rPr>
          <w:b/>
        </w:rPr>
        <w:t xml:space="preserve"> для нужд Лаборатории сравнительных социальных исследований Национального исследовательского университета «Высшая школа экономики».</w:t>
      </w:r>
    </w:p>
    <w:p w:rsidR="00BA3B3F" w:rsidRDefault="00BA3B3F">
      <w:pPr>
        <w:jc w:val="both"/>
        <w:rPr>
          <w:b/>
        </w:rPr>
      </w:pPr>
    </w:p>
    <w:p w:rsidR="00BA3B3F" w:rsidRDefault="00BA3B3F">
      <w:pPr>
        <w:jc w:val="both"/>
        <w:rPr>
          <w:b/>
        </w:rPr>
      </w:pPr>
    </w:p>
    <w:p w:rsidR="00BA3B3F" w:rsidRDefault="008716A5">
      <w:pPr>
        <w:jc w:val="both"/>
        <w:rPr>
          <w:b/>
        </w:rPr>
      </w:pPr>
      <w:r>
        <w:rPr>
          <w:b/>
        </w:rPr>
        <w:t>Требования, устан</w:t>
      </w:r>
      <w:r w:rsidR="00AC25EE">
        <w:rPr>
          <w:b/>
        </w:rPr>
        <w:t>овленные заказчиком, к качеству и</w:t>
      </w:r>
      <w:r>
        <w:rPr>
          <w:b/>
        </w:rPr>
        <w:t xml:space="preserve"> техническим характеристикам Услуг:</w:t>
      </w:r>
    </w:p>
    <w:p w:rsidR="00BA3B3F" w:rsidRDefault="008716A5">
      <w:pPr>
        <w:jc w:val="both"/>
        <w:rPr>
          <w:b/>
        </w:rPr>
      </w:pPr>
      <w:r>
        <w:rPr>
          <w:b/>
        </w:rPr>
        <w:t xml:space="preserve"> </w:t>
      </w:r>
    </w:p>
    <w:p w:rsidR="00BA3B3F" w:rsidRDefault="008716A5">
      <w:pPr>
        <w:jc w:val="both"/>
        <w:rPr>
          <w:b/>
        </w:rPr>
      </w:pPr>
      <w:r>
        <w:rPr>
          <w:b/>
        </w:rPr>
        <w:t xml:space="preserve"> </w:t>
      </w:r>
    </w:p>
    <w:p w:rsidR="00BA3B3F" w:rsidRPr="00AC25EE" w:rsidRDefault="00AC25EE">
      <w:pPr>
        <w:numPr>
          <w:ilvl w:val="0"/>
          <w:numId w:val="3"/>
        </w:numPr>
        <w:ind w:hanging="360"/>
        <w:contextualSpacing/>
        <w:jc w:val="both"/>
      </w:pPr>
      <w:r w:rsidRPr="004E2F5A">
        <w:rPr>
          <w:b/>
        </w:rPr>
        <w:t>1.</w:t>
      </w:r>
      <w:r>
        <w:t xml:space="preserve"> </w:t>
      </w:r>
      <w:r w:rsidR="008716A5" w:rsidRPr="00AC25EE">
        <w:rPr>
          <w:b/>
        </w:rPr>
        <w:t>Цель исследования</w:t>
      </w:r>
      <w:r w:rsidR="008716A5" w:rsidRPr="00AC25EE">
        <w:t xml:space="preserve"> заключается в  проведении репрезентативного опроса населения Российской Федерации по методике </w:t>
      </w:r>
      <w:proofErr w:type="spellStart"/>
      <w:r w:rsidR="008716A5" w:rsidRPr="00AC25EE">
        <w:t>European</w:t>
      </w:r>
      <w:proofErr w:type="spellEnd"/>
      <w:r w:rsidR="008716A5" w:rsidRPr="00AC25EE">
        <w:t xml:space="preserve"> </w:t>
      </w:r>
      <w:proofErr w:type="spellStart"/>
      <w:r w:rsidR="008716A5" w:rsidRPr="00AC25EE">
        <w:t>Values</w:t>
      </w:r>
      <w:proofErr w:type="spellEnd"/>
      <w:r w:rsidR="008716A5" w:rsidRPr="00AC25EE">
        <w:t xml:space="preserve"> </w:t>
      </w:r>
      <w:proofErr w:type="spellStart"/>
      <w:r w:rsidR="008716A5" w:rsidRPr="00AC25EE">
        <w:t>Study</w:t>
      </w:r>
      <w:proofErr w:type="spellEnd"/>
      <w:r w:rsidR="008716A5" w:rsidRPr="00AC25EE">
        <w:t xml:space="preserve"> (EVS) и </w:t>
      </w:r>
      <w:proofErr w:type="spellStart"/>
      <w:r w:rsidRPr="00AC25EE">
        <w:t>World</w:t>
      </w:r>
      <w:proofErr w:type="spellEnd"/>
      <w:r w:rsidRPr="00AC25EE">
        <w:t xml:space="preserve"> </w:t>
      </w:r>
      <w:proofErr w:type="spellStart"/>
      <w:r w:rsidRPr="00AC25EE">
        <w:t>Values</w:t>
      </w:r>
      <w:proofErr w:type="spellEnd"/>
      <w:r w:rsidRPr="00AC25EE">
        <w:t xml:space="preserve"> </w:t>
      </w:r>
      <w:proofErr w:type="spellStart"/>
      <w:r w:rsidRPr="00AC25EE">
        <w:t>Survey</w:t>
      </w:r>
      <w:proofErr w:type="spellEnd"/>
      <w:r w:rsidRPr="00AC25EE">
        <w:t xml:space="preserve"> (</w:t>
      </w:r>
      <w:r w:rsidRPr="00AC25EE">
        <w:rPr>
          <w:lang w:val="en-US"/>
        </w:rPr>
        <w:t>WVS</w:t>
      </w:r>
      <w:r w:rsidRPr="00AC25EE">
        <w:t>) и</w:t>
      </w:r>
      <w:r w:rsidR="008716A5" w:rsidRPr="00AC25EE">
        <w:t xml:space="preserve"> создании баз данных по результатам опроса.</w:t>
      </w:r>
    </w:p>
    <w:p w:rsidR="00BA3B3F" w:rsidRPr="00AC25EE" w:rsidRDefault="00AC25EE">
      <w:pPr>
        <w:jc w:val="both"/>
      </w:pPr>
      <w:r w:rsidRPr="00AC25EE">
        <w:t xml:space="preserve"> </w:t>
      </w:r>
    </w:p>
    <w:p w:rsidR="00BA3B3F" w:rsidRDefault="00AC25EE">
      <w:pPr>
        <w:numPr>
          <w:ilvl w:val="0"/>
          <w:numId w:val="3"/>
        </w:numPr>
        <w:ind w:hanging="360"/>
        <w:contextualSpacing/>
        <w:jc w:val="both"/>
      </w:pPr>
      <w:r w:rsidRPr="004E2F5A">
        <w:rPr>
          <w:b/>
        </w:rPr>
        <w:t>2.</w:t>
      </w:r>
      <w:r w:rsidR="008716A5" w:rsidRPr="00AC25EE">
        <w:t xml:space="preserve"> </w:t>
      </w:r>
      <w:r w:rsidR="008716A5" w:rsidRPr="00AC25EE">
        <w:rPr>
          <w:b/>
        </w:rPr>
        <w:t>Основные задачи:</w:t>
      </w:r>
    </w:p>
    <w:p w:rsidR="00BA3B3F" w:rsidRDefault="00BA3B3F">
      <w:pPr>
        <w:jc w:val="both"/>
      </w:pPr>
    </w:p>
    <w:p w:rsidR="00BA3B3F" w:rsidRDefault="008716A5" w:rsidP="001270A9">
      <w:pPr>
        <w:pStyle w:val="a5"/>
        <w:numPr>
          <w:ilvl w:val="0"/>
          <w:numId w:val="19"/>
        </w:numPr>
        <w:jc w:val="both"/>
      </w:pPr>
      <w:r>
        <w:t xml:space="preserve">Формирование репрезентативной выборочной совокупности населения РФ, которая соответствует результатам Всероссийской переписи населения за 2010 год </w:t>
      </w:r>
      <w:r w:rsidR="00AC25EE">
        <w:t>или</w:t>
      </w:r>
      <w:r>
        <w:t xml:space="preserve"> результатам </w:t>
      </w:r>
      <w:proofErr w:type="spellStart"/>
      <w:r>
        <w:t>микропереписи</w:t>
      </w:r>
      <w:proofErr w:type="spellEnd"/>
      <w:r>
        <w:t xml:space="preserve"> населения за 2015 год. Размер </w:t>
      </w:r>
      <w:r w:rsidRPr="001270A9">
        <w:t>эффективной</w:t>
      </w:r>
      <w:r>
        <w:t xml:space="preserve"> выборки по методике WVS – 1200 человек, по методике EVS – 1200 человек. В зависимости от дизайна выборки и </w:t>
      </w:r>
      <w:proofErr w:type="gramStart"/>
      <w:r>
        <w:t>дизайн-эффекта</w:t>
      </w:r>
      <w:proofErr w:type="gramEnd"/>
      <w:r>
        <w:t xml:space="preserve"> ориентировочный объем выборки 1500-2000 человек. </w:t>
      </w:r>
    </w:p>
    <w:p w:rsidR="00BA3B3F" w:rsidRDefault="008716A5" w:rsidP="001270A9">
      <w:pPr>
        <w:pStyle w:val="a5"/>
        <w:numPr>
          <w:ilvl w:val="0"/>
          <w:numId w:val="19"/>
        </w:numPr>
        <w:jc w:val="both"/>
      </w:pPr>
      <w:r>
        <w:t>Сбор эмпирической информации по методике WVS: анкета включает 302 вопроса. Сбор эмпирической информации по методике EVS: анкета включает 282 вопроса. Количество одинаковых вопросов в двух анкетах: 137.</w:t>
      </w:r>
    </w:p>
    <w:p w:rsidR="00BA3B3F" w:rsidRDefault="008716A5" w:rsidP="001270A9">
      <w:pPr>
        <w:pStyle w:val="a5"/>
        <w:numPr>
          <w:ilvl w:val="0"/>
          <w:numId w:val="19"/>
        </w:numPr>
        <w:jc w:val="both"/>
      </w:pPr>
      <w:r>
        <w:t>Ко</w:t>
      </w:r>
      <w:r w:rsidR="00AC25EE">
        <w:t>нтроль факта и качества проведения опроса, а также</w:t>
      </w:r>
      <w:r>
        <w:t xml:space="preserve"> соответствия выбора респондента процедуре опроса (не менее 20%).</w:t>
      </w:r>
    </w:p>
    <w:p w:rsidR="00BA3B3F" w:rsidRDefault="008716A5" w:rsidP="001270A9">
      <w:pPr>
        <w:pStyle w:val="a5"/>
        <w:numPr>
          <w:ilvl w:val="0"/>
          <w:numId w:val="19"/>
        </w:numPr>
        <w:jc w:val="both"/>
      </w:pPr>
      <w:r>
        <w:t xml:space="preserve">Создание баз данных </w:t>
      </w:r>
      <w:r w:rsidR="00AC25EE">
        <w:t xml:space="preserve">результатов </w:t>
      </w:r>
      <w:r>
        <w:t xml:space="preserve">опроса WVS и опроса EVS, а также </w:t>
      </w:r>
      <w:r w:rsidR="00AC25EE">
        <w:t>базы данных контактов</w:t>
      </w:r>
      <w:r>
        <w:t xml:space="preserve"> для опроса по методике EVS в соответствии с установленными требованиями и в программном пакете SPSS.</w:t>
      </w:r>
    </w:p>
    <w:p w:rsidR="00BA3B3F" w:rsidRDefault="005D263A" w:rsidP="001270A9">
      <w:pPr>
        <w:pStyle w:val="a5"/>
        <w:numPr>
          <w:ilvl w:val="0"/>
          <w:numId w:val="19"/>
        </w:numPr>
        <w:jc w:val="both"/>
      </w:pPr>
      <w:r>
        <w:t>Контроль качества ввода данных.</w:t>
      </w:r>
    </w:p>
    <w:p w:rsidR="00BA3B3F" w:rsidRDefault="00BA3B3F">
      <w:pPr>
        <w:jc w:val="both"/>
      </w:pPr>
    </w:p>
    <w:p w:rsidR="00BA3B3F" w:rsidRDefault="008716A5">
      <w:pPr>
        <w:jc w:val="both"/>
      </w:pPr>
      <w:r>
        <w:t xml:space="preserve"> </w:t>
      </w:r>
    </w:p>
    <w:p w:rsidR="00BA3B3F" w:rsidRDefault="008716A5">
      <w:pPr>
        <w:ind w:left="360"/>
        <w:jc w:val="both"/>
      </w:pPr>
      <w:r w:rsidRPr="004E2F5A">
        <w:rPr>
          <w:b/>
        </w:rPr>
        <w:t>3.</w:t>
      </w:r>
      <w:r>
        <w:rPr>
          <w:sz w:val="14"/>
          <w:szCs w:val="14"/>
        </w:rPr>
        <w:t xml:space="preserve"> </w:t>
      </w:r>
      <w:r>
        <w:rPr>
          <w:b/>
        </w:rPr>
        <w:t xml:space="preserve">Метод опроса и формирование выборочной совокупности. </w:t>
      </w:r>
      <w:r w:rsidR="00AC25EE">
        <w:t>Выбор домохозяй</w:t>
      </w:r>
      <w:proofErr w:type="gramStart"/>
      <w:r w:rsidR="00AC25EE">
        <w:t xml:space="preserve">ств </w:t>
      </w:r>
      <w:r>
        <w:t>пр</w:t>
      </w:r>
      <w:proofErr w:type="gramEnd"/>
      <w:r>
        <w:t xml:space="preserve">оизводится в соответствии с принципами формирования вероятностной стратифицированной выборки. Выборка должна быть репрезентативной для </w:t>
      </w:r>
      <w:r>
        <w:rPr>
          <w:highlight w:val="white"/>
        </w:rPr>
        <w:t xml:space="preserve">взрослого населения РФ (18+) по полу, возрасту и образованию. Статистическая погрешность контролируемых показателей не должна превышать 3% (для доли в 50%). </w:t>
      </w:r>
      <w:r>
        <w:t>Процедура формирования выборки и взвешивания должна быть разработана на основе данных Росстата о структуре населения РФ.</w:t>
      </w:r>
    </w:p>
    <w:p w:rsidR="00BA3B3F" w:rsidRDefault="008716A5">
      <w:pPr>
        <w:ind w:left="360"/>
        <w:jc w:val="both"/>
      </w:pPr>
      <w:r>
        <w:t xml:space="preserve"> </w:t>
      </w:r>
    </w:p>
    <w:p w:rsidR="00BA3B3F" w:rsidRDefault="008716A5" w:rsidP="00AC25EE">
      <w:pPr>
        <w:ind w:left="360"/>
        <w:jc w:val="both"/>
      </w:pPr>
      <w:r>
        <w:rPr>
          <w:b/>
        </w:rPr>
        <w:t xml:space="preserve">4. Метод отбора домохозяйств. </w:t>
      </w:r>
      <w:r>
        <w:t>2 возможных метода</w:t>
      </w:r>
      <w:r w:rsidR="005D263A">
        <w:t>:</w:t>
      </w:r>
    </w:p>
    <w:p w:rsidR="001270A9" w:rsidRDefault="001270A9" w:rsidP="00AC25EE">
      <w:pPr>
        <w:ind w:left="360"/>
        <w:jc w:val="both"/>
      </w:pPr>
    </w:p>
    <w:p w:rsidR="00BA3B3F" w:rsidRDefault="005D263A" w:rsidP="001270A9">
      <w:pPr>
        <w:pStyle w:val="a5"/>
        <w:numPr>
          <w:ilvl w:val="0"/>
          <w:numId w:val="22"/>
        </w:numPr>
        <w:jc w:val="both"/>
      </w:pPr>
      <w:r>
        <w:t>адресная выборка;</w:t>
      </w:r>
    </w:p>
    <w:p w:rsidR="00BA3B3F" w:rsidRDefault="008716A5" w:rsidP="001270A9">
      <w:pPr>
        <w:pStyle w:val="a5"/>
        <w:numPr>
          <w:ilvl w:val="0"/>
          <w:numId w:val="22"/>
        </w:numPr>
        <w:jc w:val="both"/>
      </w:pPr>
      <w:r>
        <w:t>маршрутная выборка</w:t>
      </w:r>
      <w:r w:rsidR="005D263A">
        <w:t>.</w:t>
      </w:r>
    </w:p>
    <w:p w:rsidR="00BA3B3F" w:rsidRDefault="008716A5" w:rsidP="001270A9">
      <w:pPr>
        <w:contextualSpacing/>
        <w:jc w:val="both"/>
      </w:pPr>
      <w:r>
        <w:t xml:space="preserve">Метод отбора респондента в домохозяйстве: вероятностный или </w:t>
      </w:r>
      <w:proofErr w:type="spellStart"/>
      <w:r>
        <w:t>квазивероятностный</w:t>
      </w:r>
      <w:proofErr w:type="spellEnd"/>
      <w:r>
        <w:t xml:space="preserve"> (в предложении необходимо описать планируемый метод отбора). </w:t>
      </w:r>
    </w:p>
    <w:p w:rsidR="00BA3B3F" w:rsidRDefault="00BA3B3F">
      <w:pPr>
        <w:jc w:val="both"/>
      </w:pPr>
    </w:p>
    <w:p w:rsidR="00BA3B3F" w:rsidRDefault="008716A5" w:rsidP="00AC25EE">
      <w:pPr>
        <w:jc w:val="both"/>
      </w:pPr>
      <w:r>
        <w:rPr>
          <w:b/>
        </w:rPr>
        <w:t xml:space="preserve">5. Метод сбора данных. </w:t>
      </w:r>
      <w:r>
        <w:t xml:space="preserve">Личное интервью по месту жительства с использованием двух возможных методов: </w:t>
      </w:r>
    </w:p>
    <w:p w:rsidR="00BA3B3F" w:rsidRDefault="00BA3B3F">
      <w:pPr>
        <w:ind w:left="360"/>
        <w:jc w:val="both"/>
      </w:pPr>
    </w:p>
    <w:p w:rsidR="00BA3B3F" w:rsidRDefault="008716A5" w:rsidP="001270A9">
      <w:pPr>
        <w:pStyle w:val="a5"/>
        <w:numPr>
          <w:ilvl w:val="0"/>
          <w:numId w:val="23"/>
        </w:numPr>
        <w:jc w:val="both"/>
      </w:pPr>
      <w:r>
        <w:t>бумажный опрос (PAPI)</w:t>
      </w:r>
      <w:r w:rsidR="005D263A">
        <w:t>;</w:t>
      </w:r>
    </w:p>
    <w:p w:rsidR="00BA3B3F" w:rsidRDefault="008716A5" w:rsidP="001270A9">
      <w:pPr>
        <w:pStyle w:val="a5"/>
        <w:numPr>
          <w:ilvl w:val="0"/>
          <w:numId w:val="23"/>
        </w:numPr>
        <w:jc w:val="both"/>
      </w:pPr>
      <w:r>
        <w:t>опрос с и</w:t>
      </w:r>
      <w:r w:rsidR="005D263A">
        <w:t>спользованием планшетов (CAPI).</w:t>
      </w:r>
    </w:p>
    <w:p w:rsidR="00BA3B3F" w:rsidRDefault="00BA3B3F">
      <w:pPr>
        <w:jc w:val="both"/>
      </w:pPr>
    </w:p>
    <w:p w:rsidR="00BA3B3F" w:rsidRDefault="008716A5">
      <w:pPr>
        <w:jc w:val="both"/>
        <w:rPr>
          <w:b/>
        </w:rPr>
      </w:pPr>
      <w:r>
        <w:rPr>
          <w:b/>
        </w:rPr>
        <w:t xml:space="preserve">6. Достижимость и количество повторных визитов. </w:t>
      </w:r>
    </w:p>
    <w:p w:rsidR="00BA3B3F" w:rsidRDefault="00BA3B3F">
      <w:pPr>
        <w:jc w:val="both"/>
      </w:pPr>
    </w:p>
    <w:p w:rsidR="00BA3B3F" w:rsidRDefault="008716A5">
      <w:pPr>
        <w:jc w:val="both"/>
      </w:pPr>
      <w:r>
        <w:t xml:space="preserve">В случае отсутствия членов домохозяйства должно быть осуществлено </w:t>
      </w:r>
      <w:r w:rsidRPr="001F1906">
        <w:rPr>
          <w:b/>
          <w:i/>
        </w:rPr>
        <w:t>не менее трех</w:t>
      </w:r>
      <w:r>
        <w:t xml:space="preserve"> </w:t>
      </w:r>
      <w:r w:rsidRPr="001F1906">
        <w:rPr>
          <w:b/>
          <w:i/>
        </w:rPr>
        <w:t>повторных</w:t>
      </w:r>
      <w:r>
        <w:t xml:space="preserve"> попыток застать кого-либо из членов домохозяйства дома. Как минимум один визит должен быть осуществлен вечером в будний день после 18.00 и один визит в выходные.</w:t>
      </w:r>
    </w:p>
    <w:p w:rsidR="00BA3B3F" w:rsidRDefault="00BA3B3F">
      <w:pPr>
        <w:jc w:val="both"/>
      </w:pPr>
    </w:p>
    <w:p w:rsidR="00BA3B3F" w:rsidRDefault="008716A5">
      <w:pPr>
        <w:jc w:val="both"/>
      </w:pPr>
      <w:r>
        <w:t xml:space="preserve">В случае отсутствия отобранного члена домохозяйства дома интервьюер выясняет наиболее благоприятное время для встречи с ним и предпринимает </w:t>
      </w:r>
      <w:r w:rsidRPr="00730F0E">
        <w:rPr>
          <w:b/>
          <w:i/>
        </w:rPr>
        <w:t>не менее трех повторных</w:t>
      </w:r>
      <w:r>
        <w:t xml:space="preserve"> попыток застать респондента дома. </w:t>
      </w:r>
    </w:p>
    <w:p w:rsidR="00BA3B3F" w:rsidRDefault="008716A5">
      <w:pPr>
        <w:jc w:val="both"/>
      </w:pPr>
      <w:r>
        <w:t xml:space="preserve"> </w:t>
      </w:r>
    </w:p>
    <w:p w:rsidR="00BA3B3F" w:rsidRDefault="008716A5" w:rsidP="008073E0">
      <w:pPr>
        <w:jc w:val="both"/>
      </w:pPr>
      <w:r>
        <w:rPr>
          <w:b/>
        </w:rPr>
        <w:t>7.</w:t>
      </w:r>
      <w:r>
        <w:rPr>
          <w:b/>
          <w:sz w:val="14"/>
          <w:szCs w:val="14"/>
        </w:rPr>
        <w:t xml:space="preserve">   </w:t>
      </w:r>
      <w:r>
        <w:rPr>
          <w:b/>
        </w:rPr>
        <w:t>Ориентировочное время проведения исследования:</w:t>
      </w:r>
      <w:r>
        <w:t xml:space="preserve"> сентябрь-ноябрь 2017 года.</w:t>
      </w:r>
    </w:p>
    <w:p w:rsidR="00BA3B3F" w:rsidRDefault="00BA3B3F">
      <w:pPr>
        <w:ind w:left="360"/>
        <w:jc w:val="both"/>
      </w:pPr>
    </w:p>
    <w:p w:rsidR="00BA3B3F" w:rsidRDefault="008716A5" w:rsidP="008073E0">
      <w:pPr>
        <w:jc w:val="both"/>
      </w:pPr>
      <w:r>
        <w:rPr>
          <w:b/>
        </w:rPr>
        <w:t xml:space="preserve">8. Отчетные документы. </w:t>
      </w:r>
      <w:r>
        <w:t>В ходе оказания Услуг должны быть подготовлены следующие отчетные документы:</w:t>
      </w:r>
    </w:p>
    <w:p w:rsidR="00BA3B3F" w:rsidRDefault="00BA3B3F">
      <w:pPr>
        <w:ind w:left="360"/>
        <w:jc w:val="both"/>
      </w:pPr>
    </w:p>
    <w:p w:rsidR="00BA3B3F" w:rsidRDefault="002874B5">
      <w:pPr>
        <w:jc w:val="both"/>
        <w:rPr>
          <w:b/>
        </w:rPr>
      </w:pPr>
      <w:r>
        <w:rPr>
          <w:b/>
        </w:rPr>
        <w:t xml:space="preserve">8.1. </w:t>
      </w:r>
      <w:r w:rsidR="008716A5">
        <w:rPr>
          <w:b/>
        </w:rPr>
        <w:t>Опрос по методике WVS:</w:t>
      </w:r>
    </w:p>
    <w:p w:rsidR="00BA3B3F" w:rsidRDefault="00BA3B3F">
      <w:pPr>
        <w:jc w:val="both"/>
        <w:rPr>
          <w:b/>
        </w:rPr>
      </w:pPr>
    </w:p>
    <w:p w:rsidR="00BA3B3F" w:rsidRDefault="008716A5" w:rsidP="001270A9">
      <w:pPr>
        <w:pStyle w:val="a5"/>
        <w:numPr>
          <w:ilvl w:val="0"/>
          <w:numId w:val="26"/>
        </w:numPr>
        <w:jc w:val="both"/>
      </w:pPr>
      <w:r>
        <w:t>Первоначальная база данных результатов опроса населения России по методике WVS в формате SPSS.</w:t>
      </w:r>
    </w:p>
    <w:p w:rsidR="00BA3B3F" w:rsidRDefault="008716A5" w:rsidP="001270A9">
      <w:pPr>
        <w:pStyle w:val="a5"/>
        <w:numPr>
          <w:ilvl w:val="0"/>
          <w:numId w:val="26"/>
        </w:numPr>
        <w:jc w:val="both"/>
      </w:pPr>
      <w:r>
        <w:t>Отредактированная база данных результатов опроса населения России по методике WVS в формате SPSS, содержащая очищенный и отредактированный ма</w:t>
      </w:r>
      <w:r w:rsidR="00F2273F">
        <w:t>ссив данных результатов опроса.</w:t>
      </w:r>
    </w:p>
    <w:p w:rsidR="00BA3B3F" w:rsidRDefault="008716A5" w:rsidP="001270A9">
      <w:pPr>
        <w:pStyle w:val="a5"/>
        <w:numPr>
          <w:ilvl w:val="0"/>
          <w:numId w:val="26"/>
        </w:numPr>
        <w:jc w:val="both"/>
      </w:pPr>
      <w:r>
        <w:t>Файл синтаксиса в формате SPSS, в котором отражены все преобразов</w:t>
      </w:r>
      <w:r w:rsidR="00F2273F">
        <w:t>ания базы данных.</w:t>
      </w:r>
    </w:p>
    <w:p w:rsidR="00BA3B3F" w:rsidRDefault="008716A5" w:rsidP="001270A9">
      <w:pPr>
        <w:pStyle w:val="a5"/>
        <w:numPr>
          <w:ilvl w:val="0"/>
          <w:numId w:val="26"/>
        </w:numPr>
        <w:jc w:val="both"/>
      </w:pPr>
      <w:r>
        <w:t>Данные интервьюеров.</w:t>
      </w:r>
    </w:p>
    <w:p w:rsidR="00BA3B3F" w:rsidRDefault="00BA3B3F">
      <w:pPr>
        <w:jc w:val="both"/>
      </w:pPr>
    </w:p>
    <w:p w:rsidR="00BA3B3F" w:rsidRDefault="002874B5">
      <w:pPr>
        <w:jc w:val="both"/>
        <w:rPr>
          <w:b/>
        </w:rPr>
      </w:pPr>
      <w:r>
        <w:rPr>
          <w:b/>
        </w:rPr>
        <w:t xml:space="preserve">8.2. </w:t>
      </w:r>
      <w:r w:rsidR="008716A5">
        <w:rPr>
          <w:b/>
        </w:rPr>
        <w:t>Опрос по методике EVS:</w:t>
      </w:r>
    </w:p>
    <w:p w:rsidR="00BA3B3F" w:rsidRDefault="00BA3B3F">
      <w:pPr>
        <w:jc w:val="both"/>
      </w:pPr>
    </w:p>
    <w:p w:rsidR="00BA3B3F" w:rsidRDefault="008716A5" w:rsidP="001270A9">
      <w:pPr>
        <w:pStyle w:val="a5"/>
        <w:numPr>
          <w:ilvl w:val="0"/>
          <w:numId w:val="27"/>
        </w:numPr>
        <w:jc w:val="both"/>
      </w:pPr>
      <w:r>
        <w:t>Первоначальная база данных результатов опроса населения России по методике EVS в формате SPSS.</w:t>
      </w:r>
    </w:p>
    <w:p w:rsidR="00BA3B3F" w:rsidRDefault="008716A5" w:rsidP="001270A9">
      <w:pPr>
        <w:pStyle w:val="a5"/>
        <w:numPr>
          <w:ilvl w:val="0"/>
          <w:numId w:val="27"/>
        </w:numPr>
        <w:jc w:val="both"/>
      </w:pPr>
      <w:r>
        <w:t>Отредактированная база данных результатов опроса населения России по методике EVS в формате SPSS, содержащая очищенный и отредактированный ма</w:t>
      </w:r>
      <w:r w:rsidR="00F2273F">
        <w:t>ссив данных результатов опроса.</w:t>
      </w:r>
    </w:p>
    <w:p w:rsidR="00BA3B3F" w:rsidRDefault="008716A5" w:rsidP="001270A9">
      <w:pPr>
        <w:pStyle w:val="a5"/>
        <w:numPr>
          <w:ilvl w:val="0"/>
          <w:numId w:val="27"/>
        </w:numPr>
        <w:jc w:val="both"/>
      </w:pPr>
      <w:r>
        <w:t xml:space="preserve">Файл синтаксиса в формате SPSS, в котором отражены </w:t>
      </w:r>
      <w:r w:rsidR="00F2273F">
        <w:t>все преобразования базы данных.</w:t>
      </w:r>
    </w:p>
    <w:p w:rsidR="00BA3B3F" w:rsidRDefault="008716A5" w:rsidP="001270A9">
      <w:pPr>
        <w:pStyle w:val="a5"/>
        <w:numPr>
          <w:ilvl w:val="0"/>
          <w:numId w:val="27"/>
        </w:numPr>
        <w:jc w:val="both"/>
      </w:pPr>
      <w:r>
        <w:t>Данные интервьюеров.</w:t>
      </w:r>
    </w:p>
    <w:p w:rsidR="00BA3B3F" w:rsidRDefault="008716A5" w:rsidP="001270A9">
      <w:pPr>
        <w:pStyle w:val="a5"/>
        <w:numPr>
          <w:ilvl w:val="0"/>
          <w:numId w:val="27"/>
        </w:numPr>
        <w:jc w:val="both"/>
      </w:pPr>
      <w:r>
        <w:t xml:space="preserve">База данных, содержащая информацию </w:t>
      </w:r>
      <w:proofErr w:type="gramStart"/>
      <w:r>
        <w:t>о</w:t>
      </w:r>
      <w:proofErr w:type="gramEnd"/>
      <w:r>
        <w:t xml:space="preserve"> всех контактах с домохозяйствами и диспозиц</w:t>
      </w:r>
      <w:r w:rsidR="00F2273F">
        <w:t>ионные коды для каждого визита.</w:t>
      </w:r>
    </w:p>
    <w:p w:rsidR="00BA3B3F" w:rsidRDefault="00BA3B3F">
      <w:pPr>
        <w:jc w:val="both"/>
      </w:pPr>
    </w:p>
    <w:p w:rsidR="00BA3B3F" w:rsidRDefault="008716A5">
      <w:pPr>
        <w:jc w:val="both"/>
      </w:pPr>
      <w:r>
        <w:rPr>
          <w:b/>
        </w:rPr>
        <w:lastRenderedPageBreak/>
        <w:t xml:space="preserve">9. Периодичность предоставления промежуточной отчетности. </w:t>
      </w:r>
      <w:r>
        <w:t>Еженедельные отчеты, содержащие информацию о ходе проведения опроса по методике EVS и методике WVS. Отчеты должны содержать следующую информацию: количество задействованных интервьюеров, количество проведенных интервью, количество отказов и количество отобранных индивидов, с которыми не удалось установить контакт.</w:t>
      </w:r>
      <w:r w:rsidR="00F64AD1">
        <w:t xml:space="preserve"> </w:t>
      </w:r>
      <w:r>
        <w:t>В случае проведения опроса с помощью планшетов дополнительно необходимо предоставить данные о GPS координа</w:t>
      </w:r>
      <w:r w:rsidR="00D0119E">
        <w:t>тах всех визитов интервьюеров.</w:t>
      </w:r>
    </w:p>
    <w:p w:rsidR="00BA3B3F" w:rsidRDefault="008716A5">
      <w:pPr>
        <w:jc w:val="both"/>
      </w:pPr>
      <w:r>
        <w:t xml:space="preserve"> </w:t>
      </w:r>
    </w:p>
    <w:p w:rsidR="00BA3B3F" w:rsidRDefault="00BA3B3F">
      <w:pPr>
        <w:jc w:val="both"/>
      </w:pPr>
    </w:p>
    <w:p w:rsidR="00BA3B3F" w:rsidRPr="00D0119E" w:rsidRDefault="001270A9">
      <w:pPr>
        <w:jc w:val="both"/>
        <w:rPr>
          <w:b/>
        </w:rPr>
      </w:pPr>
      <w:r>
        <w:rPr>
          <w:b/>
        </w:rPr>
        <w:t xml:space="preserve">10. </w:t>
      </w:r>
      <w:r w:rsidR="00711450">
        <w:rPr>
          <w:b/>
        </w:rPr>
        <w:t xml:space="preserve">Для участия в конкурсе необходимо предоставить коммерческое предложение, содержащее: </w:t>
      </w:r>
    </w:p>
    <w:p w:rsidR="00BA3B3F" w:rsidRDefault="008716A5">
      <w:pPr>
        <w:jc w:val="both"/>
      </w:pPr>
      <w:r>
        <w:t xml:space="preserve">  </w:t>
      </w:r>
    </w:p>
    <w:p w:rsidR="00BA3B3F" w:rsidRDefault="008716A5" w:rsidP="00F64AD1">
      <w:pPr>
        <w:pStyle w:val="a5"/>
        <w:numPr>
          <w:ilvl w:val="0"/>
          <w:numId w:val="16"/>
        </w:numPr>
        <w:jc w:val="both"/>
      </w:pPr>
      <w:r>
        <w:t xml:space="preserve">Предварительные сметы расходов на проведение исследования по методике WVS и по методике EVS. </w:t>
      </w:r>
    </w:p>
    <w:p w:rsidR="00BA3B3F" w:rsidRDefault="00BA3B3F">
      <w:pPr>
        <w:jc w:val="both"/>
      </w:pPr>
    </w:p>
    <w:p w:rsidR="00BA3B3F" w:rsidRDefault="008716A5" w:rsidP="00F64AD1">
      <w:pPr>
        <w:pStyle w:val="a5"/>
        <w:numPr>
          <w:ilvl w:val="0"/>
          <w:numId w:val="16"/>
        </w:numPr>
        <w:jc w:val="both"/>
      </w:pPr>
      <w:r>
        <w:t>Просим предоставить расчетную стоимость для следующих вариантов реализации опросов по методике WVS и по методике EVS:</w:t>
      </w:r>
    </w:p>
    <w:p w:rsidR="00BA3B3F" w:rsidRDefault="00BA3B3F">
      <w:pPr>
        <w:jc w:val="both"/>
      </w:pPr>
    </w:p>
    <w:p w:rsidR="00BA3B3F" w:rsidRDefault="008716A5" w:rsidP="00F64AD1">
      <w:pPr>
        <w:pStyle w:val="a5"/>
        <w:numPr>
          <w:ilvl w:val="1"/>
          <w:numId w:val="16"/>
        </w:numPr>
        <w:jc w:val="both"/>
      </w:pPr>
      <w:r>
        <w:t xml:space="preserve">Проведение бумажного опроса, метод отбора </w:t>
      </w:r>
      <w:r w:rsidR="00A07E80">
        <w:t>–</w:t>
      </w:r>
      <w:r>
        <w:t xml:space="preserve"> адресная выборка;</w:t>
      </w:r>
    </w:p>
    <w:p w:rsidR="00BA3B3F" w:rsidRDefault="008716A5" w:rsidP="00F64AD1">
      <w:pPr>
        <w:pStyle w:val="a5"/>
        <w:numPr>
          <w:ilvl w:val="1"/>
          <w:numId w:val="16"/>
        </w:numPr>
        <w:jc w:val="both"/>
      </w:pPr>
      <w:r>
        <w:t xml:space="preserve">Проведение опроса с помощью планшетов (с программированием и хостингом); метод отбора </w:t>
      </w:r>
      <w:r w:rsidR="00A07E80">
        <w:t>–</w:t>
      </w:r>
      <w:r>
        <w:t xml:space="preserve"> адресная выборка;</w:t>
      </w:r>
    </w:p>
    <w:p w:rsidR="00BA3B3F" w:rsidRDefault="008716A5" w:rsidP="00F64AD1">
      <w:pPr>
        <w:pStyle w:val="a5"/>
        <w:numPr>
          <w:ilvl w:val="1"/>
          <w:numId w:val="16"/>
        </w:numPr>
        <w:jc w:val="both"/>
      </w:pPr>
      <w:r>
        <w:t xml:space="preserve">Проведение бумажного опроса, метод отбора </w:t>
      </w:r>
      <w:r w:rsidR="00A07E80">
        <w:t>–</w:t>
      </w:r>
      <w:r>
        <w:t xml:space="preserve"> маршрутная выборка;</w:t>
      </w:r>
    </w:p>
    <w:p w:rsidR="00BA3B3F" w:rsidRDefault="008716A5" w:rsidP="00F64AD1">
      <w:pPr>
        <w:pStyle w:val="a5"/>
        <w:numPr>
          <w:ilvl w:val="1"/>
          <w:numId w:val="16"/>
        </w:numPr>
        <w:jc w:val="both"/>
      </w:pPr>
      <w:r>
        <w:t xml:space="preserve">Проведение опроса с помощью планшетов (с программированием и хостингом); метод отбора </w:t>
      </w:r>
      <w:r w:rsidR="00A07E80">
        <w:t>–</w:t>
      </w:r>
      <w:r>
        <w:t xml:space="preserve"> маршрутная выборка.</w:t>
      </w:r>
    </w:p>
    <w:p w:rsidR="00BA3B3F" w:rsidRDefault="00BA3B3F" w:rsidP="00F64AD1">
      <w:pPr>
        <w:ind w:firstLine="60"/>
        <w:jc w:val="both"/>
      </w:pPr>
    </w:p>
    <w:p w:rsidR="00BA3B3F" w:rsidRDefault="008716A5" w:rsidP="00F64AD1">
      <w:pPr>
        <w:pStyle w:val="a5"/>
        <w:numPr>
          <w:ilvl w:val="0"/>
          <w:numId w:val="16"/>
        </w:numPr>
        <w:jc w:val="both"/>
      </w:pPr>
      <w:r>
        <w:t>В случае опций опроса с помощью планшетов необходимо указать программное обеспечение, которое планируется использовать для сбора данных.</w:t>
      </w:r>
    </w:p>
    <w:p w:rsidR="00BA3B3F" w:rsidRDefault="00BA3B3F">
      <w:pPr>
        <w:jc w:val="both"/>
      </w:pPr>
    </w:p>
    <w:p w:rsidR="00BA3B3F" w:rsidRDefault="008716A5" w:rsidP="00F64AD1">
      <w:pPr>
        <w:pStyle w:val="a5"/>
        <w:numPr>
          <w:ilvl w:val="0"/>
          <w:numId w:val="16"/>
        </w:numPr>
        <w:jc w:val="both"/>
      </w:pPr>
      <w:r>
        <w:t>Описание дизайна выборки для маршрутного и для адресного метода отбора домохозяйств: планируемый дизайн-эффект, количество ступеней отбора, метод отбора на каждой ступени, количество первичных и вторичных единиц отбора. В случае адресной выборки необходимо описать, каким образом будет получен список домохозяйств.</w:t>
      </w:r>
    </w:p>
    <w:p w:rsidR="00BA3B3F" w:rsidRDefault="00BA3B3F">
      <w:pPr>
        <w:jc w:val="both"/>
      </w:pPr>
    </w:p>
    <w:p w:rsidR="00BA3B3F" w:rsidRDefault="008716A5" w:rsidP="00F64AD1">
      <w:pPr>
        <w:pStyle w:val="a5"/>
        <w:numPr>
          <w:ilvl w:val="0"/>
          <w:numId w:val="16"/>
        </w:numPr>
        <w:jc w:val="both"/>
      </w:pPr>
      <w:r>
        <w:t>График работ.</w:t>
      </w:r>
    </w:p>
    <w:p w:rsidR="00BA3B3F" w:rsidRDefault="00BA3B3F">
      <w:pPr>
        <w:jc w:val="both"/>
      </w:pPr>
    </w:p>
    <w:p w:rsidR="00BA3B3F" w:rsidRDefault="008716A5" w:rsidP="00F64AD1">
      <w:pPr>
        <w:pStyle w:val="a5"/>
        <w:numPr>
          <w:ilvl w:val="0"/>
          <w:numId w:val="16"/>
        </w:numPr>
        <w:jc w:val="both"/>
      </w:pPr>
      <w:r>
        <w:t xml:space="preserve">Необходимо также включить информацию о возможности выполнения следующих требований: </w:t>
      </w:r>
    </w:p>
    <w:p w:rsidR="00BA3B3F" w:rsidRDefault="008716A5" w:rsidP="001270A9">
      <w:pPr>
        <w:numPr>
          <w:ilvl w:val="1"/>
          <w:numId w:val="16"/>
        </w:numPr>
        <w:contextualSpacing/>
        <w:jc w:val="both"/>
      </w:pPr>
      <w:r>
        <w:t xml:space="preserve">создание базы данных, содержащей информацию </w:t>
      </w:r>
      <w:proofErr w:type="gramStart"/>
      <w:r>
        <w:t>о</w:t>
      </w:r>
      <w:proofErr w:type="gramEnd"/>
      <w:r>
        <w:t xml:space="preserve"> всех контактах с домохозяйствами и диспозиционные коды для каждого визита (только для EVS)</w:t>
      </w:r>
      <w:r w:rsidR="00A07E80">
        <w:t>;</w:t>
      </w:r>
    </w:p>
    <w:p w:rsidR="00BA3B3F" w:rsidRDefault="008716A5" w:rsidP="001270A9">
      <w:pPr>
        <w:numPr>
          <w:ilvl w:val="1"/>
          <w:numId w:val="16"/>
        </w:numPr>
        <w:contextualSpacing/>
        <w:jc w:val="both"/>
      </w:pPr>
      <w:r>
        <w:t>организации повторных визитов в домохозяйство;</w:t>
      </w:r>
    </w:p>
    <w:p w:rsidR="00BA3B3F" w:rsidRDefault="001270A9" w:rsidP="001270A9">
      <w:pPr>
        <w:numPr>
          <w:ilvl w:val="1"/>
          <w:numId w:val="16"/>
        </w:numPr>
        <w:contextualSpacing/>
        <w:jc w:val="both"/>
      </w:pPr>
      <w:proofErr w:type="gramStart"/>
      <w:r>
        <w:t>предоставлении</w:t>
      </w:r>
      <w:proofErr w:type="gramEnd"/>
      <w:r>
        <w:t xml:space="preserve"> </w:t>
      </w:r>
      <w:r w:rsidR="008716A5">
        <w:t>еженедельн</w:t>
      </w:r>
      <w:r>
        <w:t>ого</w:t>
      </w:r>
      <w:r w:rsidR="008716A5">
        <w:t xml:space="preserve"> отчет</w:t>
      </w:r>
      <w:r>
        <w:t>а</w:t>
      </w:r>
      <w:r w:rsidR="008716A5">
        <w:t xml:space="preserve"> о ходе проведения опроса.  </w:t>
      </w:r>
    </w:p>
    <w:p w:rsidR="00BA3B3F" w:rsidRDefault="00BA3B3F">
      <w:pPr>
        <w:jc w:val="both"/>
      </w:pPr>
    </w:p>
    <w:p w:rsidR="00BA3B3F" w:rsidRDefault="008716A5" w:rsidP="00F64AD1">
      <w:pPr>
        <w:pStyle w:val="a5"/>
        <w:numPr>
          <w:ilvl w:val="0"/>
          <w:numId w:val="16"/>
        </w:numPr>
        <w:jc w:val="both"/>
      </w:pPr>
      <w:r>
        <w:t>Копи</w:t>
      </w:r>
      <w:r w:rsidR="002A602A">
        <w:t>я</w:t>
      </w:r>
      <w:r>
        <w:t xml:space="preserve"> свидетельства о юридической регистрации.</w:t>
      </w:r>
    </w:p>
    <w:p w:rsidR="00BA3B3F" w:rsidRDefault="008716A5" w:rsidP="00F64AD1">
      <w:pPr>
        <w:pStyle w:val="a5"/>
        <w:numPr>
          <w:ilvl w:val="0"/>
          <w:numId w:val="16"/>
        </w:numPr>
        <w:jc w:val="both"/>
      </w:pPr>
      <w:r>
        <w:t xml:space="preserve">Список проведенных международных исследований по общероссийской репрезентативной выборке за </w:t>
      </w:r>
      <w:proofErr w:type="gramStart"/>
      <w:r>
        <w:t>последние</w:t>
      </w:r>
      <w:proofErr w:type="gramEnd"/>
      <w:r>
        <w:t xml:space="preserve"> 5 лет. По каждому исследованию необходимо указать список стра</w:t>
      </w:r>
      <w:r w:rsidR="001270A9">
        <w:t>н, участвовавших в исследовании.</w:t>
      </w:r>
    </w:p>
    <w:p w:rsidR="00BA3B3F" w:rsidRDefault="008716A5" w:rsidP="00F64AD1">
      <w:pPr>
        <w:pStyle w:val="a5"/>
        <w:numPr>
          <w:ilvl w:val="0"/>
          <w:numId w:val="16"/>
        </w:numPr>
        <w:jc w:val="both"/>
      </w:pPr>
      <w:r>
        <w:lastRenderedPageBreak/>
        <w:t>Описание сети интервьюеров: региональное покрытие, неохваченные регионы, число интервьюеров, опы</w:t>
      </w:r>
      <w:r w:rsidR="00A07E80">
        <w:t>т работы интервьюеров.</w:t>
      </w:r>
    </w:p>
    <w:p w:rsidR="00BA3B3F" w:rsidRDefault="008716A5" w:rsidP="00F64AD1">
      <w:pPr>
        <w:pStyle w:val="a5"/>
        <w:numPr>
          <w:ilvl w:val="0"/>
          <w:numId w:val="16"/>
        </w:numPr>
        <w:jc w:val="both"/>
      </w:pPr>
      <w:r>
        <w:t>Описание процедур контроля полевых работ и качества ввода данных</w:t>
      </w:r>
      <w:r w:rsidR="002A602A">
        <w:t>.</w:t>
      </w:r>
    </w:p>
    <w:p w:rsidR="00BA3B3F" w:rsidRDefault="008716A5" w:rsidP="00F64AD1">
      <w:pPr>
        <w:pStyle w:val="a5"/>
        <w:numPr>
          <w:ilvl w:val="0"/>
          <w:numId w:val="16"/>
        </w:numPr>
        <w:jc w:val="both"/>
      </w:pPr>
      <w:r>
        <w:t>Опыт проведения репрезентативных опросов с использованием планшетов.</w:t>
      </w:r>
    </w:p>
    <w:p w:rsidR="00BA3B3F" w:rsidRDefault="008716A5">
      <w:pPr>
        <w:jc w:val="both"/>
      </w:pPr>
      <w:r>
        <w:t xml:space="preserve"> </w:t>
      </w:r>
    </w:p>
    <w:p w:rsidR="00BA3B3F" w:rsidRDefault="00BA3B3F">
      <w:pPr>
        <w:jc w:val="both"/>
      </w:pPr>
    </w:p>
    <w:p w:rsidR="00BA3B3F" w:rsidRDefault="001270A9">
      <w:pPr>
        <w:jc w:val="both"/>
        <w:rPr>
          <w:b/>
        </w:rPr>
      </w:pPr>
      <w:r>
        <w:rPr>
          <w:b/>
        </w:rPr>
        <w:t xml:space="preserve">11. </w:t>
      </w:r>
      <w:r w:rsidR="00711450">
        <w:rPr>
          <w:b/>
        </w:rPr>
        <w:t>Процедура определения победителя</w:t>
      </w:r>
    </w:p>
    <w:p w:rsidR="00BA3B3F" w:rsidRDefault="00BA3B3F">
      <w:pPr>
        <w:jc w:val="both"/>
        <w:rPr>
          <w:b/>
        </w:rPr>
      </w:pPr>
    </w:p>
    <w:p w:rsidR="00BA3B3F" w:rsidRDefault="008716A5">
      <w:pPr>
        <w:jc w:val="both"/>
      </w:pPr>
      <w:r>
        <w:t xml:space="preserve">Победитель выбирается исходя из шести критериев, каждый из которых оценивается по десятибалльной шкале с учетом весового коэффициента. Итоговый балл получается суммированием взвешенных баллов по каждому критерию. Максимально возможный балл </w:t>
      </w:r>
      <w:r w:rsidR="00D0119E">
        <w:t>―</w:t>
      </w:r>
      <w:r>
        <w:t xml:space="preserve"> 10. </w:t>
      </w:r>
    </w:p>
    <w:p w:rsidR="00BA3B3F" w:rsidRDefault="00BA3B3F">
      <w:pPr>
        <w:jc w:val="both"/>
        <w:rPr>
          <w:b/>
        </w:rPr>
      </w:pPr>
    </w:p>
    <w:p w:rsidR="00BA3B3F" w:rsidRDefault="008716A5">
      <w:pPr>
        <w:jc w:val="both"/>
      </w:pPr>
      <w:r>
        <w:t>Критерии оценивания</w:t>
      </w:r>
    </w:p>
    <w:p w:rsidR="00BA3B3F" w:rsidRDefault="00BA3B3F">
      <w:pPr>
        <w:jc w:val="both"/>
      </w:pPr>
    </w:p>
    <w:p w:rsidR="00BA3B3F" w:rsidRPr="00E41D95" w:rsidRDefault="008716A5" w:rsidP="00E41D95">
      <w:pPr>
        <w:pStyle w:val="a5"/>
        <w:numPr>
          <w:ilvl w:val="0"/>
          <w:numId w:val="28"/>
        </w:numPr>
        <w:jc w:val="both"/>
      </w:pPr>
      <w:r w:rsidRPr="00E41D95">
        <w:t>Опыт проведения международных исследований (широта охвата стран и качество иссл</w:t>
      </w:r>
      <w:r w:rsidR="00D0119E">
        <w:t>едований). Весовой коэффициент ―</w:t>
      </w:r>
      <w:r w:rsidRPr="00E41D95">
        <w:t xml:space="preserve"> </w:t>
      </w:r>
      <w:r w:rsidRPr="00E41D95">
        <w:rPr>
          <w:b/>
        </w:rPr>
        <w:t>0,3.</w:t>
      </w:r>
    </w:p>
    <w:p w:rsidR="00BA3B3F" w:rsidRPr="00E41D95" w:rsidRDefault="008716A5" w:rsidP="00E41D95">
      <w:pPr>
        <w:pStyle w:val="a5"/>
        <w:numPr>
          <w:ilvl w:val="0"/>
          <w:numId w:val="28"/>
        </w:numPr>
        <w:jc w:val="both"/>
      </w:pPr>
      <w:r w:rsidRPr="00E41D95">
        <w:t xml:space="preserve">Стоимость проведения работ. Весовой коэффициент </w:t>
      </w:r>
      <w:r w:rsidR="00D0119E">
        <w:t>―</w:t>
      </w:r>
      <w:r w:rsidRPr="00E41D95">
        <w:t xml:space="preserve"> </w:t>
      </w:r>
      <w:r w:rsidRPr="00E41D95">
        <w:rPr>
          <w:b/>
        </w:rPr>
        <w:t>0,2.</w:t>
      </w:r>
    </w:p>
    <w:p w:rsidR="00BA3B3F" w:rsidRPr="00E41D95" w:rsidRDefault="008716A5" w:rsidP="00E41D95">
      <w:pPr>
        <w:pStyle w:val="a5"/>
        <w:numPr>
          <w:ilvl w:val="0"/>
          <w:numId w:val="28"/>
        </w:numPr>
        <w:jc w:val="both"/>
      </w:pPr>
      <w:r w:rsidRPr="00E41D95">
        <w:t xml:space="preserve">Дизайн выборки и готовность к выполнению требований по количеству повторных контактов. Весовой коэффициент </w:t>
      </w:r>
      <w:r w:rsidR="00D0119E">
        <w:t>―</w:t>
      </w:r>
      <w:r w:rsidRPr="00E41D95">
        <w:t xml:space="preserve"> </w:t>
      </w:r>
      <w:r w:rsidRPr="00E41D95">
        <w:rPr>
          <w:b/>
        </w:rPr>
        <w:t xml:space="preserve">0,2. </w:t>
      </w:r>
    </w:p>
    <w:p w:rsidR="00BA3B3F" w:rsidRPr="00E41D95" w:rsidRDefault="008716A5" w:rsidP="00E41D95">
      <w:pPr>
        <w:pStyle w:val="a5"/>
        <w:numPr>
          <w:ilvl w:val="0"/>
          <w:numId w:val="28"/>
        </w:numPr>
        <w:jc w:val="both"/>
      </w:pPr>
      <w:r w:rsidRPr="00E41D95">
        <w:t xml:space="preserve">Процедуры контроля полевых работ и качества ввода данных. Весовой коэффициент </w:t>
      </w:r>
      <w:r w:rsidR="00D0119E">
        <w:t>―</w:t>
      </w:r>
      <w:r w:rsidRPr="00E41D95">
        <w:t xml:space="preserve"> </w:t>
      </w:r>
      <w:r w:rsidRPr="00E41D95">
        <w:rPr>
          <w:b/>
        </w:rPr>
        <w:t>0,1.</w:t>
      </w:r>
      <w:r w:rsidRPr="00E41D95">
        <w:t xml:space="preserve"> </w:t>
      </w:r>
    </w:p>
    <w:p w:rsidR="00BA3B3F" w:rsidRPr="00E41D95" w:rsidRDefault="008716A5" w:rsidP="00E41D95">
      <w:pPr>
        <w:pStyle w:val="a5"/>
        <w:numPr>
          <w:ilvl w:val="0"/>
          <w:numId w:val="28"/>
        </w:numPr>
        <w:jc w:val="both"/>
      </w:pPr>
      <w:r w:rsidRPr="00E41D95">
        <w:t xml:space="preserve">Техническая оснащенность (оснащенность планшетами), опыт проведения больших репрезентативных опросов с помощью планшетов.   Весовой коэффициент </w:t>
      </w:r>
      <w:r w:rsidR="00D0119E">
        <w:t>―</w:t>
      </w:r>
      <w:r w:rsidRPr="00E41D95">
        <w:t xml:space="preserve"> </w:t>
      </w:r>
      <w:r w:rsidRPr="00E41D95">
        <w:rPr>
          <w:b/>
        </w:rPr>
        <w:t>0,1.</w:t>
      </w:r>
      <w:r w:rsidRPr="00E41D95">
        <w:t xml:space="preserve"> </w:t>
      </w:r>
    </w:p>
    <w:p w:rsidR="00BA3B3F" w:rsidRPr="00E41D95" w:rsidRDefault="008716A5" w:rsidP="00E41D95">
      <w:pPr>
        <w:pStyle w:val="a5"/>
        <w:numPr>
          <w:ilvl w:val="0"/>
          <w:numId w:val="28"/>
        </w:numPr>
        <w:jc w:val="both"/>
      </w:pPr>
      <w:r w:rsidRPr="00E41D95">
        <w:t xml:space="preserve">Характеристика сети интервьюеров (региональное покрытие, число интервьюеров, опыт работы). Весовой коэффициент </w:t>
      </w:r>
      <w:r w:rsidR="00D0119E">
        <w:t>―</w:t>
      </w:r>
      <w:r w:rsidRPr="00E41D95">
        <w:t xml:space="preserve"> </w:t>
      </w:r>
      <w:r w:rsidRPr="00E41D95">
        <w:rPr>
          <w:b/>
        </w:rPr>
        <w:t>0,1.</w:t>
      </w:r>
      <w:r w:rsidRPr="00E41D95">
        <w:t xml:space="preserve">  </w:t>
      </w:r>
    </w:p>
    <w:p w:rsidR="00BA3B3F" w:rsidRDefault="00BA3B3F">
      <w:pPr>
        <w:jc w:val="both"/>
      </w:pPr>
    </w:p>
    <w:p w:rsidR="00301747" w:rsidRDefault="00301747">
      <w:pPr>
        <w:jc w:val="both"/>
        <w:rPr>
          <w:b/>
          <w:color w:val="980000"/>
          <w:highlight w:val="white"/>
          <w:lang w:val="en-US"/>
        </w:rPr>
      </w:pPr>
    </w:p>
    <w:p w:rsidR="00BA3B3F" w:rsidRDefault="008716A5">
      <w:pPr>
        <w:jc w:val="both"/>
        <w:rPr>
          <w:b/>
          <w:color w:val="980000"/>
          <w:highlight w:val="white"/>
        </w:rPr>
      </w:pPr>
      <w:proofErr w:type="spellStart"/>
      <w:r>
        <w:rPr>
          <w:b/>
          <w:color w:val="980000"/>
          <w:highlight w:val="white"/>
        </w:rPr>
        <w:t>Дедлайн</w:t>
      </w:r>
      <w:proofErr w:type="spellEnd"/>
      <w:r>
        <w:rPr>
          <w:b/>
          <w:color w:val="980000"/>
          <w:highlight w:val="white"/>
        </w:rPr>
        <w:t xml:space="preserve"> подачи заявок </w:t>
      </w:r>
      <w:r w:rsidR="00B73CE4">
        <w:rPr>
          <w:b/>
          <w:color w:val="980000"/>
          <w:highlight w:val="white"/>
        </w:rPr>
        <w:t>―</w:t>
      </w:r>
      <w:r>
        <w:rPr>
          <w:b/>
          <w:color w:val="980000"/>
          <w:highlight w:val="white"/>
        </w:rPr>
        <w:t xml:space="preserve"> </w:t>
      </w:r>
      <w:r w:rsidR="00301747">
        <w:rPr>
          <w:b/>
          <w:color w:val="980000"/>
          <w:highlight w:val="white"/>
        </w:rPr>
        <w:t xml:space="preserve">18:00, </w:t>
      </w:r>
      <w:r w:rsidR="005236DB">
        <w:rPr>
          <w:b/>
          <w:color w:val="980000"/>
          <w:highlight w:val="white"/>
        </w:rPr>
        <w:t>1</w:t>
      </w:r>
      <w:r w:rsidR="002B1EE0">
        <w:rPr>
          <w:b/>
          <w:color w:val="980000"/>
          <w:highlight w:val="white"/>
        </w:rPr>
        <w:t>2</w:t>
      </w:r>
      <w:r>
        <w:rPr>
          <w:b/>
          <w:color w:val="980000"/>
          <w:highlight w:val="white"/>
        </w:rPr>
        <w:t xml:space="preserve"> июля 2017 года.</w:t>
      </w:r>
    </w:p>
    <w:p w:rsidR="00301747" w:rsidRPr="003B0B6B" w:rsidRDefault="00256922" w:rsidP="00256922">
      <w:pPr>
        <w:jc w:val="both"/>
        <w:rPr>
          <w:b/>
        </w:rPr>
      </w:pPr>
      <w:r>
        <w:br/>
      </w:r>
      <w:r w:rsidR="00E67F9B">
        <w:t>Коммерческое предложение</w:t>
      </w:r>
      <w:r w:rsidR="00301747">
        <w:t xml:space="preserve"> </w:t>
      </w:r>
      <w:r w:rsidR="00E67F9B">
        <w:t xml:space="preserve">с подписью руководителя и печатью организации </w:t>
      </w:r>
      <w:r w:rsidR="00301747">
        <w:t>необходимо предоставить по адресу</w:t>
      </w:r>
      <w:r w:rsidR="003B0B6B">
        <w:t xml:space="preserve">: Кривоколенный пер., д. 3, офис 3-333. Перед доставкой документов необходимо связаться с менеджером ЛССИ Тонян Терезой, </w:t>
      </w:r>
      <w:r w:rsidR="003B0B6B" w:rsidRPr="00B73CE4">
        <w:t>+7(495) 772-9590 доб. 1224</w:t>
      </w:r>
      <w:r w:rsidR="003B0B6B">
        <w:t>4, +7(967) 187-33-57.</w:t>
      </w:r>
    </w:p>
    <w:p w:rsidR="00301747" w:rsidRDefault="00301747" w:rsidP="00256922">
      <w:pPr>
        <w:jc w:val="both"/>
      </w:pPr>
    </w:p>
    <w:p w:rsidR="003B0B6B" w:rsidRDefault="003B0B6B" w:rsidP="00256922">
      <w:pPr>
        <w:jc w:val="both"/>
      </w:pPr>
      <w:r>
        <w:t xml:space="preserve">Электронную копию коммерческого предложения необходимо отослать по адресу </w:t>
      </w:r>
      <w:hyperlink r:id="rId8">
        <w:r>
          <w:rPr>
            <w:color w:val="1155CC"/>
            <w:u w:val="single"/>
          </w:rPr>
          <w:t>lcsr.event@hse.ru</w:t>
        </w:r>
      </w:hyperlink>
      <w:r w:rsidR="00583524">
        <w:t xml:space="preserve"> с пометкой “Сбор данных”. </w:t>
      </w:r>
    </w:p>
    <w:p w:rsidR="00B73CE4" w:rsidRDefault="00256922" w:rsidP="00256922">
      <w:pPr>
        <w:jc w:val="both"/>
      </w:pPr>
      <w:r>
        <w:br/>
      </w:r>
      <w:r w:rsidR="00B73CE4">
        <w:t>Представители Заказчика:</w:t>
      </w:r>
    </w:p>
    <w:p w:rsidR="00B73CE4" w:rsidRDefault="008716A5" w:rsidP="002A602A">
      <w:pPr>
        <w:ind w:left="709"/>
      </w:pPr>
      <w:r>
        <w:t>научный сотрудник ЛССИ НИУ ВШЭ Соболева Наталья Эд</w:t>
      </w:r>
      <w:r w:rsidR="005236DB">
        <w:t xml:space="preserve">уардовна, тел. +7-916-540-24-35, </w:t>
      </w:r>
      <w:r w:rsidR="000E1233">
        <w:t>+</w:t>
      </w:r>
      <w:r w:rsidR="00172010">
        <w:t>7</w:t>
      </w:r>
      <w:r w:rsidR="00B73CE4">
        <w:t>(495) 772-95-90 доб.12242;</w:t>
      </w:r>
    </w:p>
    <w:p w:rsidR="00BA3B3F" w:rsidRDefault="00B73CE4" w:rsidP="002A602A">
      <w:pPr>
        <w:ind w:left="709"/>
      </w:pPr>
      <w:r w:rsidRPr="00B73CE4">
        <w:t>заместитель заведующего ЛССИ НИУ ВШЭ Алмакаева Анна Михайловна, тел. +7(495) 772-9590 доб. 12245.</w:t>
      </w:r>
    </w:p>
    <w:p w:rsidR="00301747" w:rsidRDefault="003B0B6B" w:rsidP="002A602A">
      <w:pPr>
        <w:ind w:left="709"/>
      </w:pPr>
      <w:r>
        <w:t>м</w:t>
      </w:r>
      <w:r w:rsidR="00301747">
        <w:t xml:space="preserve">енеджер ЛССИ Тонян Тереза Норайровна </w:t>
      </w:r>
      <w:r w:rsidR="00301747" w:rsidRPr="00B73CE4">
        <w:t>+7(495) 772-9590 доб. 1224</w:t>
      </w:r>
      <w:r w:rsidR="00301747">
        <w:t>4</w:t>
      </w:r>
      <w:r>
        <w:t>, +7(967) 187-33-57.</w:t>
      </w:r>
    </w:p>
    <w:sectPr w:rsidR="00301747" w:rsidSect="00583524">
      <w:pgSz w:w="11909" w:h="16834"/>
      <w:pgMar w:top="1135" w:right="1440" w:bottom="1276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95E" w:rsidRDefault="007D295E" w:rsidP="005D263A">
      <w:pPr>
        <w:spacing w:line="240" w:lineRule="auto"/>
      </w:pPr>
      <w:r>
        <w:separator/>
      </w:r>
    </w:p>
  </w:endnote>
  <w:endnote w:type="continuationSeparator" w:id="0">
    <w:p w:rsidR="007D295E" w:rsidRDefault="007D295E" w:rsidP="005D26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95E" w:rsidRDefault="007D295E" w:rsidP="005D263A">
      <w:pPr>
        <w:spacing w:line="240" w:lineRule="auto"/>
      </w:pPr>
      <w:r>
        <w:separator/>
      </w:r>
    </w:p>
  </w:footnote>
  <w:footnote w:type="continuationSeparator" w:id="0">
    <w:p w:rsidR="007D295E" w:rsidRDefault="007D295E" w:rsidP="005D26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F02"/>
    <w:multiLevelType w:val="hybridMultilevel"/>
    <w:tmpl w:val="16087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61104"/>
    <w:multiLevelType w:val="multilevel"/>
    <w:tmpl w:val="EECA645A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>
    <w:nsid w:val="0B5D218F"/>
    <w:multiLevelType w:val="multilevel"/>
    <w:tmpl w:val="3A180F56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>
    <w:nsid w:val="10A842A8"/>
    <w:multiLevelType w:val="hybridMultilevel"/>
    <w:tmpl w:val="B31A7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A7E60"/>
    <w:multiLevelType w:val="hybridMultilevel"/>
    <w:tmpl w:val="E6E45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00AA9"/>
    <w:multiLevelType w:val="multilevel"/>
    <w:tmpl w:val="30D0EB58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6">
    <w:nsid w:val="2DB1243C"/>
    <w:multiLevelType w:val="multilevel"/>
    <w:tmpl w:val="97983D14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7">
    <w:nsid w:val="339469F9"/>
    <w:multiLevelType w:val="multilevel"/>
    <w:tmpl w:val="A11E8F52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8">
    <w:nsid w:val="3CE54EDA"/>
    <w:multiLevelType w:val="hybridMultilevel"/>
    <w:tmpl w:val="EB56C990"/>
    <w:lvl w:ilvl="0" w:tplc="09F675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7733AE"/>
    <w:multiLevelType w:val="multilevel"/>
    <w:tmpl w:val="3E4A0F6A"/>
    <w:styleLink w:val="1"/>
    <w:lvl w:ilvl="0">
      <w:start w:val="2"/>
      <w:numFmt w:val="decimal"/>
      <w:lvlText w:val="%1.1"/>
      <w:lvlJc w:val="left"/>
      <w:pPr>
        <w:ind w:left="720" w:firstLine="360"/>
      </w:pPr>
      <w:rPr>
        <w:rFonts w:hint="default"/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0">
    <w:nsid w:val="43D05112"/>
    <w:multiLevelType w:val="hybridMultilevel"/>
    <w:tmpl w:val="D2DE22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5906906"/>
    <w:multiLevelType w:val="multilevel"/>
    <w:tmpl w:val="97983D14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2">
    <w:nsid w:val="4A4F7EE7"/>
    <w:multiLevelType w:val="hybridMultilevel"/>
    <w:tmpl w:val="856E3298"/>
    <w:lvl w:ilvl="0" w:tplc="5364A7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C77687"/>
    <w:multiLevelType w:val="hybridMultilevel"/>
    <w:tmpl w:val="B2E8F89C"/>
    <w:lvl w:ilvl="0" w:tplc="99B41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DF87213"/>
    <w:multiLevelType w:val="hybridMultilevel"/>
    <w:tmpl w:val="F96E81C0"/>
    <w:lvl w:ilvl="0" w:tplc="D21E64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9B6220"/>
    <w:multiLevelType w:val="multilevel"/>
    <w:tmpl w:val="3E4A0F6A"/>
    <w:numStyleLink w:val="1"/>
  </w:abstractNum>
  <w:abstractNum w:abstractNumId="16">
    <w:nsid w:val="4F791528"/>
    <w:multiLevelType w:val="hybridMultilevel"/>
    <w:tmpl w:val="C938F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215896"/>
    <w:multiLevelType w:val="hybridMultilevel"/>
    <w:tmpl w:val="7F02E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D658B4"/>
    <w:multiLevelType w:val="hybridMultilevel"/>
    <w:tmpl w:val="4DD43D56"/>
    <w:lvl w:ilvl="0" w:tplc="C80E38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E80BCA"/>
    <w:multiLevelType w:val="multilevel"/>
    <w:tmpl w:val="5B14601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0">
    <w:nsid w:val="594E4210"/>
    <w:multiLevelType w:val="multilevel"/>
    <w:tmpl w:val="47B69116"/>
    <w:lvl w:ilvl="0">
      <w:start w:val="1"/>
      <w:numFmt w:val="decimal"/>
      <w:lvlText w:val="%1."/>
      <w:lvlJc w:val="left"/>
      <w:pPr>
        <w:ind w:left="0" w:firstLine="360"/>
      </w:pPr>
      <w:rPr>
        <w:rFonts w:hint="default"/>
        <w:u w:val="none"/>
      </w:rPr>
    </w:lvl>
    <w:lvl w:ilvl="1">
      <w:start w:val="1"/>
      <w:numFmt w:val="bullet"/>
      <w:lvlText w:val="-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5760" w:firstLine="6120"/>
      </w:pPr>
      <w:rPr>
        <w:u w:val="none"/>
      </w:rPr>
    </w:lvl>
  </w:abstractNum>
  <w:abstractNum w:abstractNumId="21">
    <w:nsid w:val="59B52CBE"/>
    <w:multiLevelType w:val="multilevel"/>
    <w:tmpl w:val="5434C988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2">
    <w:nsid w:val="5C9F7EA6"/>
    <w:multiLevelType w:val="hybridMultilevel"/>
    <w:tmpl w:val="DB90D2DA"/>
    <w:lvl w:ilvl="0" w:tplc="09F675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E245372"/>
    <w:multiLevelType w:val="hybridMultilevel"/>
    <w:tmpl w:val="26609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D737CF"/>
    <w:multiLevelType w:val="multilevel"/>
    <w:tmpl w:val="71A40062"/>
    <w:lvl w:ilvl="0">
      <w:start w:val="1"/>
      <w:numFmt w:val="decimal"/>
      <w:lvlText w:val="%1."/>
      <w:lvlJc w:val="left"/>
      <w:pPr>
        <w:ind w:left="0" w:firstLine="360"/>
      </w:pPr>
      <w:rPr>
        <w:rFonts w:hint="default"/>
        <w:u w:val="none"/>
      </w:rPr>
    </w:lvl>
    <w:lvl w:ilvl="1">
      <w:start w:val="1"/>
      <w:numFmt w:val="bullet"/>
      <w:lvlText w:val="-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5760" w:firstLine="6120"/>
      </w:pPr>
      <w:rPr>
        <w:u w:val="none"/>
      </w:rPr>
    </w:lvl>
  </w:abstractNum>
  <w:abstractNum w:abstractNumId="25">
    <w:nsid w:val="5F79660C"/>
    <w:multiLevelType w:val="multilevel"/>
    <w:tmpl w:val="A11E8F52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6">
    <w:nsid w:val="608B0FD7"/>
    <w:multiLevelType w:val="multilevel"/>
    <w:tmpl w:val="CB6ED886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7">
    <w:nsid w:val="65967B38"/>
    <w:multiLevelType w:val="multilevel"/>
    <w:tmpl w:val="B60C71A0"/>
    <w:lvl w:ilvl="0">
      <w:start w:val="1"/>
      <w:numFmt w:val="decimal"/>
      <w:lvlText w:val="%1."/>
      <w:lvlJc w:val="right"/>
      <w:pPr>
        <w:ind w:left="36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08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180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52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24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396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468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40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120" w:firstLine="6120"/>
      </w:pPr>
      <w:rPr>
        <w:u w:val="none"/>
      </w:rPr>
    </w:lvl>
  </w:abstractNum>
  <w:abstractNum w:abstractNumId="28">
    <w:nsid w:val="7901749D"/>
    <w:multiLevelType w:val="hybridMultilevel"/>
    <w:tmpl w:val="95FED73C"/>
    <w:lvl w:ilvl="0" w:tplc="2034C1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E72FE2"/>
    <w:multiLevelType w:val="hybridMultilevel"/>
    <w:tmpl w:val="72F20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"/>
  </w:num>
  <w:num w:numId="3">
    <w:abstractNumId w:val="27"/>
  </w:num>
  <w:num w:numId="4">
    <w:abstractNumId w:val="19"/>
  </w:num>
  <w:num w:numId="5">
    <w:abstractNumId w:val="15"/>
  </w:num>
  <w:num w:numId="6">
    <w:abstractNumId w:val="9"/>
  </w:num>
  <w:num w:numId="7">
    <w:abstractNumId w:val="5"/>
  </w:num>
  <w:num w:numId="8">
    <w:abstractNumId w:val="6"/>
  </w:num>
  <w:num w:numId="9">
    <w:abstractNumId w:val="11"/>
  </w:num>
  <w:num w:numId="10">
    <w:abstractNumId w:val="28"/>
  </w:num>
  <w:num w:numId="11">
    <w:abstractNumId w:val="20"/>
  </w:num>
  <w:num w:numId="12">
    <w:abstractNumId w:val="24"/>
  </w:num>
  <w:num w:numId="13">
    <w:abstractNumId w:val="7"/>
  </w:num>
  <w:num w:numId="14">
    <w:abstractNumId w:val="25"/>
  </w:num>
  <w:num w:numId="15">
    <w:abstractNumId w:val="18"/>
  </w:num>
  <w:num w:numId="16">
    <w:abstractNumId w:val="0"/>
  </w:num>
  <w:num w:numId="17">
    <w:abstractNumId w:val="4"/>
  </w:num>
  <w:num w:numId="18">
    <w:abstractNumId w:val="14"/>
  </w:num>
  <w:num w:numId="19">
    <w:abstractNumId w:val="10"/>
  </w:num>
  <w:num w:numId="20">
    <w:abstractNumId w:val="21"/>
  </w:num>
  <w:num w:numId="21">
    <w:abstractNumId w:val="1"/>
  </w:num>
  <w:num w:numId="22">
    <w:abstractNumId w:val="13"/>
  </w:num>
  <w:num w:numId="23">
    <w:abstractNumId w:val="29"/>
  </w:num>
  <w:num w:numId="24">
    <w:abstractNumId w:val="8"/>
  </w:num>
  <w:num w:numId="25">
    <w:abstractNumId w:val="22"/>
  </w:num>
  <w:num w:numId="26">
    <w:abstractNumId w:val="3"/>
  </w:num>
  <w:num w:numId="27">
    <w:abstractNumId w:val="17"/>
  </w:num>
  <w:num w:numId="28">
    <w:abstractNumId w:val="16"/>
  </w:num>
  <w:num w:numId="29">
    <w:abstractNumId w:val="23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A3B3F"/>
    <w:rsid w:val="000C29FE"/>
    <w:rsid w:val="000E1233"/>
    <w:rsid w:val="001270A9"/>
    <w:rsid w:val="00172010"/>
    <w:rsid w:val="001F1906"/>
    <w:rsid w:val="00256922"/>
    <w:rsid w:val="002874B5"/>
    <w:rsid w:val="002A602A"/>
    <w:rsid w:val="002B1EE0"/>
    <w:rsid w:val="00301747"/>
    <w:rsid w:val="00317892"/>
    <w:rsid w:val="003B0B6B"/>
    <w:rsid w:val="004E2F5A"/>
    <w:rsid w:val="004E3CA2"/>
    <w:rsid w:val="005236DB"/>
    <w:rsid w:val="00583524"/>
    <w:rsid w:val="005D263A"/>
    <w:rsid w:val="00711450"/>
    <w:rsid w:val="00730F0E"/>
    <w:rsid w:val="007D295E"/>
    <w:rsid w:val="007F7C86"/>
    <w:rsid w:val="008073E0"/>
    <w:rsid w:val="008716A5"/>
    <w:rsid w:val="00A07E80"/>
    <w:rsid w:val="00AC25EE"/>
    <w:rsid w:val="00B73CE4"/>
    <w:rsid w:val="00BA3B3F"/>
    <w:rsid w:val="00D0119E"/>
    <w:rsid w:val="00E41D95"/>
    <w:rsid w:val="00E67F9B"/>
    <w:rsid w:val="00F2273F"/>
    <w:rsid w:val="00F6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0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numbering" w:customStyle="1" w:styleId="1">
    <w:name w:val="Стиль1"/>
    <w:uiPriority w:val="99"/>
    <w:rsid w:val="00AC25EE"/>
    <w:pPr>
      <w:numPr>
        <w:numId w:val="6"/>
      </w:numPr>
    </w:pPr>
  </w:style>
  <w:style w:type="paragraph" w:styleId="a5">
    <w:name w:val="List Paragraph"/>
    <w:basedOn w:val="a"/>
    <w:uiPriority w:val="34"/>
    <w:qFormat/>
    <w:rsid w:val="002874B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D263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263A"/>
  </w:style>
  <w:style w:type="paragraph" w:styleId="a8">
    <w:name w:val="footer"/>
    <w:basedOn w:val="a"/>
    <w:link w:val="a9"/>
    <w:uiPriority w:val="99"/>
    <w:unhideWhenUsed/>
    <w:rsid w:val="005D263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26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0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numbering" w:customStyle="1" w:styleId="1">
    <w:name w:val="Стиль1"/>
    <w:uiPriority w:val="99"/>
    <w:rsid w:val="00AC25EE"/>
    <w:pPr>
      <w:numPr>
        <w:numId w:val="6"/>
      </w:numPr>
    </w:pPr>
  </w:style>
  <w:style w:type="paragraph" w:styleId="a5">
    <w:name w:val="List Paragraph"/>
    <w:basedOn w:val="a"/>
    <w:uiPriority w:val="34"/>
    <w:qFormat/>
    <w:rsid w:val="002874B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D263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263A"/>
  </w:style>
  <w:style w:type="paragraph" w:styleId="a8">
    <w:name w:val="footer"/>
    <w:basedOn w:val="a"/>
    <w:link w:val="a9"/>
    <w:uiPriority w:val="99"/>
    <w:unhideWhenUsed/>
    <w:rsid w:val="005D263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2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sr.event@hs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8250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cp:lastModifiedBy>Ломакин Илья Валерьевич</cp:lastModifiedBy>
  <cp:revision>7</cp:revision>
  <cp:lastPrinted>2017-06-26T08:42:00Z</cp:lastPrinted>
  <dcterms:created xsi:type="dcterms:W3CDTF">2017-06-27T11:51:00Z</dcterms:created>
  <dcterms:modified xsi:type="dcterms:W3CDTF">2017-06-27T12:49:00Z</dcterms:modified>
</cp:coreProperties>
</file>